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54E7C" w14:textId="77777777" w:rsidR="00BD14B8" w:rsidRPr="00BD14B8" w:rsidRDefault="00BD14B8" w:rsidP="00BD14B8">
      <w:pPr>
        <w:spacing w:after="0" w:line="240" w:lineRule="auto"/>
        <w:jc w:val="both"/>
      </w:pPr>
      <w:proofErr w:type="spellStart"/>
      <w:r w:rsidRPr="00BD14B8">
        <w:t>Pastikan</w:t>
      </w:r>
      <w:proofErr w:type="spellEnd"/>
      <w:r w:rsidRPr="00BD14B8">
        <w:t xml:space="preserve"> </w:t>
      </w:r>
      <w:proofErr w:type="spellStart"/>
      <w:r w:rsidRPr="00BD14B8">
        <w:t>integritas</w:t>
      </w:r>
      <w:proofErr w:type="spellEnd"/>
      <w:r w:rsidRPr="00BD14B8">
        <w:t xml:space="preserve"> </w:t>
      </w:r>
      <w:proofErr w:type="spellStart"/>
      <w:r w:rsidRPr="00BD14B8">
        <w:t>warna</w:t>
      </w:r>
      <w:proofErr w:type="spellEnd"/>
      <w:r w:rsidRPr="00BD14B8">
        <w:t xml:space="preserve"> pada </w:t>
      </w:r>
      <w:proofErr w:type="spellStart"/>
      <w:r w:rsidRPr="00BD14B8">
        <w:t>produk</w:t>
      </w:r>
      <w:proofErr w:type="spellEnd"/>
      <w:r w:rsidRPr="00BD14B8">
        <w:t xml:space="preserve"> Anda </w:t>
      </w:r>
      <w:proofErr w:type="spellStart"/>
      <w:r w:rsidRPr="00BD14B8">
        <w:t>dengan</w:t>
      </w:r>
      <w:proofErr w:type="spellEnd"/>
      <w:r w:rsidRPr="00BD14B8">
        <w:t xml:space="preserve"> </w:t>
      </w:r>
      <w:proofErr w:type="spellStart"/>
      <w:r w:rsidRPr="00BD14B8">
        <w:t>alat</w:t>
      </w:r>
      <w:proofErr w:type="spellEnd"/>
      <w:r w:rsidRPr="00BD14B8">
        <w:t xml:space="preserve"> uji </w:t>
      </w:r>
      <w:proofErr w:type="spellStart"/>
      <w:r w:rsidRPr="00BD14B8">
        <w:t>kelunturan</w:t>
      </w:r>
      <w:proofErr w:type="spellEnd"/>
      <w:r w:rsidRPr="00BD14B8">
        <w:t xml:space="preserve"> </w:t>
      </w:r>
      <w:proofErr w:type="spellStart"/>
      <w:r w:rsidRPr="00BD14B8">
        <w:t>akibat</w:t>
      </w:r>
      <w:proofErr w:type="spellEnd"/>
      <w:r w:rsidRPr="00BD14B8">
        <w:t xml:space="preserve"> </w:t>
      </w:r>
      <w:proofErr w:type="spellStart"/>
      <w:r w:rsidRPr="00BD14B8">
        <w:t>gesekan</w:t>
      </w:r>
      <w:proofErr w:type="spellEnd"/>
      <w:r w:rsidRPr="00BD14B8">
        <w:t xml:space="preserve"> yang </w:t>
      </w:r>
      <w:proofErr w:type="spellStart"/>
      <w:r w:rsidRPr="00BD14B8">
        <w:t>canggih</w:t>
      </w:r>
      <w:proofErr w:type="spellEnd"/>
      <w:r w:rsidRPr="00BD14B8">
        <w:t xml:space="preserve"> </w:t>
      </w:r>
      <w:proofErr w:type="spellStart"/>
      <w:r w:rsidRPr="00BD14B8">
        <w:t>ini</w:t>
      </w:r>
      <w:proofErr w:type="spellEnd"/>
      <w:r w:rsidRPr="00BD14B8">
        <w:t xml:space="preserve">. </w:t>
      </w:r>
      <w:proofErr w:type="spellStart"/>
      <w:r w:rsidRPr="00BD14B8">
        <w:t>Didesain</w:t>
      </w:r>
      <w:proofErr w:type="spellEnd"/>
      <w:r w:rsidRPr="00BD14B8">
        <w:t xml:space="preserve"> </w:t>
      </w:r>
      <w:proofErr w:type="spellStart"/>
      <w:r w:rsidRPr="00BD14B8">
        <w:t>untuk</w:t>
      </w:r>
      <w:proofErr w:type="spellEnd"/>
      <w:r w:rsidRPr="00BD14B8">
        <w:t xml:space="preserve"> </w:t>
      </w:r>
      <w:proofErr w:type="spellStart"/>
      <w:r w:rsidRPr="00BD14B8">
        <w:t>menjadi</w:t>
      </w:r>
      <w:proofErr w:type="spellEnd"/>
      <w:r w:rsidRPr="00BD14B8">
        <w:t xml:space="preserve"> </w:t>
      </w:r>
      <w:proofErr w:type="spellStart"/>
      <w:r w:rsidRPr="00BD14B8">
        <w:t>tulang</w:t>
      </w:r>
      <w:proofErr w:type="spellEnd"/>
      <w:r w:rsidRPr="00BD14B8">
        <w:t xml:space="preserve"> </w:t>
      </w:r>
      <w:proofErr w:type="spellStart"/>
      <w:r w:rsidRPr="00BD14B8">
        <w:t>punggung</w:t>
      </w:r>
      <w:proofErr w:type="spellEnd"/>
      <w:r w:rsidRPr="00BD14B8">
        <w:t xml:space="preserve"> proses </w:t>
      </w:r>
      <w:proofErr w:type="spellStart"/>
      <w:r w:rsidRPr="00BD14B8">
        <w:t>kontrol</w:t>
      </w:r>
      <w:proofErr w:type="spellEnd"/>
      <w:r w:rsidRPr="00BD14B8">
        <w:t xml:space="preserve"> </w:t>
      </w:r>
      <w:proofErr w:type="spellStart"/>
      <w:r w:rsidRPr="00BD14B8">
        <w:t>kualitas</w:t>
      </w:r>
      <w:proofErr w:type="spellEnd"/>
      <w:r w:rsidRPr="00BD14B8">
        <w:t xml:space="preserve"> di </w:t>
      </w:r>
      <w:proofErr w:type="spellStart"/>
      <w:r w:rsidRPr="00BD14B8">
        <w:t>industri</w:t>
      </w:r>
      <w:proofErr w:type="spellEnd"/>
      <w:r w:rsidRPr="00BD14B8">
        <w:t xml:space="preserve"> </w:t>
      </w:r>
      <w:proofErr w:type="spellStart"/>
      <w:r w:rsidRPr="00BD14B8">
        <w:t>kulit</w:t>
      </w:r>
      <w:proofErr w:type="spellEnd"/>
      <w:r w:rsidRPr="00BD14B8">
        <w:t xml:space="preserve">, </w:t>
      </w:r>
      <w:proofErr w:type="spellStart"/>
      <w:r w:rsidRPr="00BD14B8">
        <w:t>tekstil</w:t>
      </w:r>
      <w:proofErr w:type="spellEnd"/>
      <w:r w:rsidRPr="00BD14B8">
        <w:t xml:space="preserve">, dan </w:t>
      </w:r>
      <w:proofErr w:type="spellStart"/>
      <w:r w:rsidRPr="00BD14B8">
        <w:t>garmen</w:t>
      </w:r>
      <w:proofErr w:type="spellEnd"/>
      <w:r w:rsidRPr="00BD14B8">
        <w:t xml:space="preserve">, </w:t>
      </w:r>
      <w:proofErr w:type="spellStart"/>
      <w:r w:rsidRPr="00BD14B8">
        <w:t>mesin</w:t>
      </w:r>
      <w:proofErr w:type="spellEnd"/>
      <w:r w:rsidRPr="00BD14B8">
        <w:t xml:space="preserve"> </w:t>
      </w:r>
      <w:proofErr w:type="spellStart"/>
      <w:r w:rsidRPr="00BD14B8">
        <w:t>ini</w:t>
      </w:r>
      <w:proofErr w:type="spellEnd"/>
      <w:r w:rsidRPr="00BD14B8">
        <w:t xml:space="preserve"> </w:t>
      </w:r>
      <w:proofErr w:type="spellStart"/>
      <w:r w:rsidRPr="00BD14B8">
        <w:t>secara</w:t>
      </w:r>
      <w:proofErr w:type="spellEnd"/>
      <w:r w:rsidRPr="00BD14B8">
        <w:t xml:space="preserve"> </w:t>
      </w:r>
      <w:proofErr w:type="spellStart"/>
      <w:r w:rsidRPr="00BD14B8">
        <w:t>akurat</w:t>
      </w:r>
      <w:proofErr w:type="spellEnd"/>
      <w:r w:rsidRPr="00BD14B8">
        <w:t xml:space="preserve"> </w:t>
      </w:r>
      <w:proofErr w:type="spellStart"/>
      <w:r w:rsidRPr="00BD14B8">
        <w:t>menyimulasikan</w:t>
      </w:r>
      <w:proofErr w:type="spellEnd"/>
      <w:r w:rsidRPr="00BD14B8">
        <w:t xml:space="preserve"> dan </w:t>
      </w:r>
      <w:proofErr w:type="spellStart"/>
      <w:r w:rsidRPr="00BD14B8">
        <w:t>mengukur</w:t>
      </w:r>
      <w:proofErr w:type="spellEnd"/>
      <w:r w:rsidRPr="00BD14B8">
        <w:t xml:space="preserve"> </w:t>
      </w:r>
      <w:proofErr w:type="spellStart"/>
      <w:r w:rsidRPr="00BD14B8">
        <w:t>sejauh</w:t>
      </w:r>
      <w:proofErr w:type="spellEnd"/>
      <w:r w:rsidRPr="00BD14B8">
        <w:t xml:space="preserve"> mana </w:t>
      </w:r>
      <w:proofErr w:type="spellStart"/>
      <w:r w:rsidRPr="00BD14B8">
        <w:t>warna</w:t>
      </w:r>
      <w:proofErr w:type="spellEnd"/>
      <w:r w:rsidRPr="00BD14B8">
        <w:t xml:space="preserve"> </w:t>
      </w:r>
      <w:proofErr w:type="spellStart"/>
      <w:r w:rsidRPr="00BD14B8">
        <w:t>akan</w:t>
      </w:r>
      <w:proofErr w:type="spellEnd"/>
      <w:r w:rsidRPr="00BD14B8">
        <w:t xml:space="preserve"> </w:t>
      </w:r>
      <w:proofErr w:type="spellStart"/>
      <w:r w:rsidRPr="00BD14B8">
        <w:t>luntur</w:t>
      </w:r>
      <w:proofErr w:type="spellEnd"/>
      <w:r w:rsidRPr="00BD14B8">
        <w:t xml:space="preserve"> </w:t>
      </w:r>
      <w:proofErr w:type="spellStart"/>
      <w:r w:rsidRPr="00BD14B8">
        <w:t>atau</w:t>
      </w:r>
      <w:proofErr w:type="spellEnd"/>
      <w:r w:rsidRPr="00BD14B8">
        <w:t xml:space="preserve"> </w:t>
      </w:r>
      <w:proofErr w:type="spellStart"/>
      <w:r w:rsidRPr="00BD14B8">
        <w:t>mentransfer</w:t>
      </w:r>
      <w:proofErr w:type="spellEnd"/>
      <w:r w:rsidRPr="00BD14B8">
        <w:t xml:space="preserve"> </w:t>
      </w:r>
      <w:proofErr w:type="spellStart"/>
      <w:r w:rsidRPr="00BD14B8">
        <w:t>ke</w:t>
      </w:r>
      <w:proofErr w:type="spellEnd"/>
      <w:r w:rsidRPr="00BD14B8">
        <w:t xml:space="preserve"> </w:t>
      </w:r>
      <w:proofErr w:type="spellStart"/>
      <w:r w:rsidRPr="00BD14B8">
        <w:t>permukaan</w:t>
      </w:r>
      <w:proofErr w:type="spellEnd"/>
      <w:r w:rsidRPr="00BD14B8">
        <w:t xml:space="preserve"> lain </w:t>
      </w:r>
      <w:proofErr w:type="spellStart"/>
      <w:r w:rsidRPr="00BD14B8">
        <w:t>akibat</w:t>
      </w:r>
      <w:proofErr w:type="spellEnd"/>
      <w:r w:rsidRPr="00BD14B8">
        <w:t xml:space="preserve"> </w:t>
      </w:r>
      <w:proofErr w:type="spellStart"/>
      <w:r w:rsidRPr="00BD14B8">
        <w:t>gesekan</w:t>
      </w:r>
      <w:proofErr w:type="spellEnd"/>
      <w:r w:rsidRPr="00BD14B8">
        <w:t xml:space="preserve">, </w:t>
      </w:r>
      <w:proofErr w:type="spellStart"/>
      <w:r w:rsidRPr="00BD14B8">
        <w:t>baik</w:t>
      </w:r>
      <w:proofErr w:type="spellEnd"/>
      <w:r w:rsidRPr="00BD14B8">
        <w:t xml:space="preserve"> </w:t>
      </w:r>
      <w:proofErr w:type="spellStart"/>
      <w:r w:rsidRPr="00BD14B8">
        <w:t>dalam</w:t>
      </w:r>
      <w:proofErr w:type="spellEnd"/>
      <w:r w:rsidRPr="00BD14B8">
        <w:t xml:space="preserve"> </w:t>
      </w:r>
      <w:proofErr w:type="spellStart"/>
      <w:r w:rsidRPr="00BD14B8">
        <w:t>kondisi</w:t>
      </w:r>
      <w:proofErr w:type="spellEnd"/>
      <w:r w:rsidRPr="00BD14B8">
        <w:t xml:space="preserve"> </w:t>
      </w:r>
      <w:proofErr w:type="spellStart"/>
      <w:r w:rsidRPr="00BD14B8">
        <w:t>kering</w:t>
      </w:r>
      <w:proofErr w:type="spellEnd"/>
      <w:r w:rsidRPr="00BD14B8">
        <w:t xml:space="preserve"> </w:t>
      </w:r>
      <w:proofErr w:type="spellStart"/>
      <w:r w:rsidRPr="00BD14B8">
        <w:t>maupun</w:t>
      </w:r>
      <w:proofErr w:type="spellEnd"/>
      <w:r w:rsidRPr="00BD14B8">
        <w:t xml:space="preserve"> </w:t>
      </w:r>
      <w:proofErr w:type="spellStart"/>
      <w:r w:rsidRPr="00BD14B8">
        <w:t>basah</w:t>
      </w:r>
      <w:proofErr w:type="spellEnd"/>
      <w:r w:rsidRPr="00BD14B8">
        <w:t xml:space="preserve">. </w:t>
      </w:r>
      <w:proofErr w:type="spellStart"/>
      <w:r w:rsidRPr="00BD14B8">
        <w:t>Menjaga</w:t>
      </w:r>
      <w:proofErr w:type="spellEnd"/>
      <w:r w:rsidRPr="00BD14B8">
        <w:t xml:space="preserve"> </w:t>
      </w:r>
      <w:proofErr w:type="spellStart"/>
      <w:r w:rsidRPr="00BD14B8">
        <w:t>ketahanan</w:t>
      </w:r>
      <w:proofErr w:type="spellEnd"/>
      <w:r w:rsidRPr="00BD14B8">
        <w:t xml:space="preserve"> </w:t>
      </w:r>
      <w:proofErr w:type="spellStart"/>
      <w:r w:rsidRPr="00BD14B8">
        <w:t>warna</w:t>
      </w:r>
      <w:proofErr w:type="spellEnd"/>
      <w:r w:rsidRPr="00BD14B8">
        <w:t xml:space="preserve"> </w:t>
      </w:r>
      <w:proofErr w:type="spellStart"/>
      <w:r w:rsidRPr="00BD14B8">
        <w:t>adalah</w:t>
      </w:r>
      <w:proofErr w:type="spellEnd"/>
      <w:r w:rsidRPr="00BD14B8">
        <w:t xml:space="preserve"> fundamental </w:t>
      </w:r>
      <w:proofErr w:type="spellStart"/>
      <w:r w:rsidRPr="00BD14B8">
        <w:t>untuk</w:t>
      </w:r>
      <w:proofErr w:type="spellEnd"/>
      <w:r w:rsidRPr="00BD14B8">
        <w:t xml:space="preserve"> </w:t>
      </w:r>
      <w:proofErr w:type="spellStart"/>
      <w:r w:rsidRPr="00BD14B8">
        <w:t>kepuasan</w:t>
      </w:r>
      <w:proofErr w:type="spellEnd"/>
      <w:r w:rsidRPr="00BD14B8">
        <w:t xml:space="preserve"> </w:t>
      </w:r>
      <w:proofErr w:type="spellStart"/>
      <w:r w:rsidRPr="00BD14B8">
        <w:t>pelanggan</w:t>
      </w:r>
      <w:proofErr w:type="spellEnd"/>
      <w:r w:rsidRPr="00BD14B8">
        <w:t xml:space="preserve"> dan </w:t>
      </w:r>
      <w:proofErr w:type="spellStart"/>
      <w:r w:rsidRPr="00BD14B8">
        <w:t>reputasi</w:t>
      </w:r>
      <w:proofErr w:type="spellEnd"/>
      <w:r w:rsidRPr="00BD14B8">
        <w:t xml:space="preserve"> </w:t>
      </w:r>
      <w:proofErr w:type="spellStart"/>
      <w:r w:rsidRPr="00BD14B8">
        <w:t>merek</w:t>
      </w:r>
      <w:proofErr w:type="spellEnd"/>
      <w:r w:rsidRPr="00BD14B8">
        <w:t xml:space="preserve">, dan </w:t>
      </w:r>
      <w:proofErr w:type="spellStart"/>
      <w:r w:rsidRPr="00BD14B8">
        <w:t>alat</w:t>
      </w:r>
      <w:proofErr w:type="spellEnd"/>
      <w:r w:rsidRPr="00BD14B8">
        <w:t xml:space="preserve"> </w:t>
      </w:r>
      <w:proofErr w:type="spellStart"/>
      <w:r w:rsidRPr="00BD14B8">
        <w:t>ini</w:t>
      </w:r>
      <w:proofErr w:type="spellEnd"/>
      <w:r w:rsidRPr="00BD14B8">
        <w:t xml:space="preserve"> </w:t>
      </w:r>
      <w:proofErr w:type="spellStart"/>
      <w:r w:rsidRPr="00BD14B8">
        <w:t>memberikan</w:t>
      </w:r>
      <w:proofErr w:type="spellEnd"/>
      <w:r w:rsidRPr="00BD14B8">
        <w:t xml:space="preserve"> </w:t>
      </w:r>
      <w:proofErr w:type="spellStart"/>
      <w:r w:rsidRPr="00BD14B8">
        <w:t>jaminan</w:t>
      </w:r>
      <w:proofErr w:type="spellEnd"/>
      <w:r w:rsidRPr="00BD14B8">
        <w:t xml:space="preserve"> </w:t>
      </w:r>
      <w:proofErr w:type="spellStart"/>
      <w:r w:rsidRPr="00BD14B8">
        <w:t>tersebut</w:t>
      </w:r>
      <w:proofErr w:type="spellEnd"/>
      <w:r w:rsidRPr="00BD14B8">
        <w:t>.</w:t>
      </w:r>
    </w:p>
    <w:p w14:paraId="3A40AB56" w14:textId="77777777" w:rsidR="00BD14B8" w:rsidRPr="00BD14B8" w:rsidRDefault="00BD14B8" w:rsidP="00BD14B8">
      <w:pPr>
        <w:spacing w:after="0" w:line="240" w:lineRule="auto"/>
        <w:jc w:val="both"/>
      </w:pPr>
      <w:proofErr w:type="spellStart"/>
      <w:r w:rsidRPr="00BD14B8">
        <w:t>Mesin</w:t>
      </w:r>
      <w:proofErr w:type="spellEnd"/>
      <w:r w:rsidRPr="00BD14B8">
        <w:t xml:space="preserve"> </w:t>
      </w:r>
      <w:proofErr w:type="spellStart"/>
      <w:r w:rsidRPr="00BD14B8">
        <w:t>ini</w:t>
      </w:r>
      <w:proofErr w:type="spellEnd"/>
      <w:r w:rsidRPr="00BD14B8">
        <w:t xml:space="preserve"> </w:t>
      </w:r>
      <w:proofErr w:type="spellStart"/>
      <w:r w:rsidRPr="00BD14B8">
        <w:t>bekerja</w:t>
      </w:r>
      <w:proofErr w:type="spellEnd"/>
      <w:r w:rsidRPr="00BD14B8">
        <w:t xml:space="preserve"> </w:t>
      </w:r>
      <w:proofErr w:type="spellStart"/>
      <w:r w:rsidRPr="00BD14B8">
        <w:t>dengan</w:t>
      </w:r>
      <w:proofErr w:type="spellEnd"/>
      <w:r w:rsidRPr="00BD14B8">
        <w:t xml:space="preserve"> </w:t>
      </w:r>
      <w:proofErr w:type="spellStart"/>
      <w:r w:rsidRPr="00BD14B8">
        <w:t>presisi</w:t>
      </w:r>
      <w:proofErr w:type="spellEnd"/>
      <w:r w:rsidRPr="00BD14B8">
        <w:t xml:space="preserve"> </w:t>
      </w:r>
      <w:proofErr w:type="spellStart"/>
      <w:r w:rsidRPr="00BD14B8">
        <w:t>tinggi</w:t>
      </w:r>
      <w:proofErr w:type="spellEnd"/>
      <w:r w:rsidRPr="00BD14B8">
        <w:t xml:space="preserve"> </w:t>
      </w:r>
      <w:proofErr w:type="spellStart"/>
      <w:r w:rsidRPr="00BD14B8">
        <w:t>melalui</w:t>
      </w:r>
      <w:proofErr w:type="spellEnd"/>
      <w:r w:rsidRPr="00BD14B8">
        <w:t xml:space="preserve"> </w:t>
      </w:r>
      <w:proofErr w:type="spellStart"/>
      <w:r w:rsidRPr="00BD14B8">
        <w:t>mekanisme</w:t>
      </w:r>
      <w:proofErr w:type="spellEnd"/>
      <w:r w:rsidRPr="00BD14B8">
        <w:t xml:space="preserve"> motor </w:t>
      </w:r>
      <w:proofErr w:type="spellStart"/>
      <w:r w:rsidRPr="00BD14B8">
        <w:t>elektrik</w:t>
      </w:r>
      <w:proofErr w:type="spellEnd"/>
      <w:r w:rsidRPr="00BD14B8">
        <w:t xml:space="preserve"> double cone yang </w:t>
      </w:r>
      <w:proofErr w:type="spellStart"/>
      <w:r w:rsidRPr="00BD14B8">
        <w:t>andal</w:t>
      </w:r>
      <w:proofErr w:type="spellEnd"/>
      <w:r w:rsidRPr="00BD14B8">
        <w:t xml:space="preserve">. Sampel material Anda </w:t>
      </w:r>
      <w:proofErr w:type="spellStart"/>
      <w:r w:rsidRPr="00BD14B8">
        <w:t>diposisikan</w:t>
      </w:r>
      <w:proofErr w:type="spellEnd"/>
      <w:r w:rsidRPr="00BD14B8">
        <w:t xml:space="preserve"> </w:t>
      </w:r>
      <w:proofErr w:type="spellStart"/>
      <w:r w:rsidRPr="00BD14B8">
        <w:t>dengan</w:t>
      </w:r>
      <w:proofErr w:type="spellEnd"/>
      <w:r w:rsidRPr="00BD14B8">
        <w:t xml:space="preserve"> </w:t>
      </w:r>
      <w:proofErr w:type="spellStart"/>
      <w:r w:rsidRPr="00BD14B8">
        <w:t>kuat</w:t>
      </w:r>
      <w:proofErr w:type="spellEnd"/>
      <w:r w:rsidRPr="00BD14B8">
        <w:t xml:space="preserve">, </w:t>
      </w:r>
      <w:proofErr w:type="spellStart"/>
      <w:r w:rsidRPr="00BD14B8">
        <w:t>kemudian</w:t>
      </w:r>
      <w:proofErr w:type="spellEnd"/>
      <w:r w:rsidRPr="00BD14B8">
        <w:t xml:space="preserve"> </w:t>
      </w:r>
      <w:proofErr w:type="spellStart"/>
      <w:r w:rsidRPr="00BD14B8">
        <w:t>sebuah</w:t>
      </w:r>
      <w:proofErr w:type="spellEnd"/>
      <w:r w:rsidRPr="00BD14B8">
        <w:t xml:space="preserve"> </w:t>
      </w:r>
      <w:proofErr w:type="spellStart"/>
      <w:r w:rsidRPr="00BD14B8">
        <w:t>kepala</w:t>
      </w:r>
      <w:proofErr w:type="spellEnd"/>
      <w:r w:rsidRPr="00BD14B8">
        <w:t xml:space="preserve"> </w:t>
      </w:r>
      <w:proofErr w:type="spellStart"/>
      <w:r w:rsidRPr="00BD14B8">
        <w:t>gesek</w:t>
      </w:r>
      <w:proofErr w:type="spellEnd"/>
      <w:r w:rsidRPr="00BD14B8">
        <w:t xml:space="preserve"> </w:t>
      </w:r>
      <w:proofErr w:type="spellStart"/>
      <w:r w:rsidRPr="00BD14B8">
        <w:t>standar</w:t>
      </w:r>
      <w:proofErr w:type="spellEnd"/>
      <w:r w:rsidRPr="00BD14B8">
        <w:t xml:space="preserve"> </w:t>
      </w:r>
      <w:proofErr w:type="spellStart"/>
      <w:r w:rsidRPr="00BD14B8">
        <w:t>akan</w:t>
      </w:r>
      <w:proofErr w:type="spellEnd"/>
      <w:r w:rsidRPr="00BD14B8">
        <w:t xml:space="preserve"> </w:t>
      </w:r>
      <w:proofErr w:type="spellStart"/>
      <w:r w:rsidRPr="00BD14B8">
        <w:t>menggosok</w:t>
      </w:r>
      <w:proofErr w:type="spellEnd"/>
      <w:r w:rsidRPr="00BD14B8">
        <w:t xml:space="preserve"> </w:t>
      </w:r>
      <w:proofErr w:type="spellStart"/>
      <w:r w:rsidRPr="00BD14B8">
        <w:t>permukaannya</w:t>
      </w:r>
      <w:proofErr w:type="spellEnd"/>
      <w:r w:rsidRPr="00BD14B8">
        <w:t xml:space="preserve"> </w:t>
      </w:r>
      <w:proofErr w:type="spellStart"/>
      <w:r w:rsidRPr="00BD14B8">
        <w:t>secara</w:t>
      </w:r>
      <w:proofErr w:type="spellEnd"/>
      <w:r w:rsidRPr="00BD14B8">
        <w:t xml:space="preserve"> </w:t>
      </w:r>
      <w:proofErr w:type="spellStart"/>
      <w:r w:rsidRPr="00BD14B8">
        <w:t>berulang</w:t>
      </w:r>
      <w:proofErr w:type="spellEnd"/>
      <w:r w:rsidRPr="00BD14B8">
        <w:t xml:space="preserve"> </w:t>
      </w:r>
      <w:proofErr w:type="spellStart"/>
      <w:r w:rsidRPr="00BD14B8">
        <w:t>dengan</w:t>
      </w:r>
      <w:proofErr w:type="spellEnd"/>
      <w:r w:rsidRPr="00BD14B8">
        <w:t xml:space="preserve"> </w:t>
      </w:r>
      <w:proofErr w:type="spellStart"/>
      <w:r w:rsidRPr="00BD14B8">
        <w:t>kecepatan</w:t>
      </w:r>
      <w:proofErr w:type="spellEnd"/>
      <w:r w:rsidRPr="00BD14B8">
        <w:t xml:space="preserve">, </w:t>
      </w:r>
      <w:proofErr w:type="spellStart"/>
      <w:r w:rsidRPr="00BD14B8">
        <w:t>jarak</w:t>
      </w:r>
      <w:proofErr w:type="spellEnd"/>
      <w:r w:rsidRPr="00BD14B8">
        <w:t xml:space="preserve">, dan </w:t>
      </w:r>
      <w:proofErr w:type="spellStart"/>
      <w:r w:rsidRPr="00BD14B8">
        <w:t>beban</w:t>
      </w:r>
      <w:proofErr w:type="spellEnd"/>
      <w:r w:rsidRPr="00BD14B8">
        <w:t xml:space="preserve"> yang </w:t>
      </w:r>
      <w:proofErr w:type="spellStart"/>
      <w:r w:rsidRPr="00BD14B8">
        <w:t>terkontrol</w:t>
      </w:r>
      <w:proofErr w:type="spellEnd"/>
      <w:r w:rsidRPr="00BD14B8">
        <w:t xml:space="preserve"> </w:t>
      </w:r>
      <w:proofErr w:type="spellStart"/>
      <w:r w:rsidRPr="00BD14B8">
        <w:t>ketat</w:t>
      </w:r>
      <w:proofErr w:type="spellEnd"/>
      <w:r w:rsidRPr="00BD14B8">
        <w:t xml:space="preserve">. </w:t>
      </w:r>
      <w:proofErr w:type="spellStart"/>
      <w:r w:rsidRPr="00BD14B8">
        <w:t>Dengan</w:t>
      </w:r>
      <w:proofErr w:type="spellEnd"/>
      <w:r w:rsidRPr="00BD14B8">
        <w:t xml:space="preserve"> </w:t>
      </w:r>
      <w:proofErr w:type="spellStart"/>
      <w:r w:rsidRPr="00BD14B8">
        <w:t>kecepatan</w:t>
      </w:r>
      <w:proofErr w:type="spellEnd"/>
      <w:r w:rsidRPr="00BD14B8">
        <w:t xml:space="preserve"> </w:t>
      </w:r>
      <w:proofErr w:type="spellStart"/>
      <w:r w:rsidRPr="00BD14B8">
        <w:t>friksi</w:t>
      </w:r>
      <w:proofErr w:type="spellEnd"/>
      <w:r w:rsidRPr="00BD14B8">
        <w:t xml:space="preserve"> 60 </w:t>
      </w:r>
      <w:proofErr w:type="spellStart"/>
      <w:r w:rsidRPr="00BD14B8">
        <w:t>siklus</w:t>
      </w:r>
      <w:proofErr w:type="spellEnd"/>
      <w:r w:rsidRPr="00BD14B8">
        <w:t xml:space="preserve"> per </w:t>
      </w:r>
      <w:proofErr w:type="spellStart"/>
      <w:r w:rsidRPr="00BD14B8">
        <w:t>menit</w:t>
      </w:r>
      <w:proofErr w:type="spellEnd"/>
      <w:r w:rsidRPr="00BD14B8">
        <w:t xml:space="preserve">, </w:t>
      </w:r>
      <w:proofErr w:type="spellStart"/>
      <w:r w:rsidRPr="00BD14B8">
        <w:t>jarak</w:t>
      </w:r>
      <w:proofErr w:type="spellEnd"/>
      <w:r w:rsidRPr="00BD14B8">
        <w:t xml:space="preserve"> </w:t>
      </w:r>
      <w:proofErr w:type="spellStart"/>
      <w:r w:rsidRPr="00BD14B8">
        <w:t>gesek</w:t>
      </w:r>
      <w:proofErr w:type="spellEnd"/>
      <w:r w:rsidRPr="00BD14B8">
        <w:t xml:space="preserve"> 100mm, dan </w:t>
      </w:r>
      <w:proofErr w:type="spellStart"/>
      <w:r w:rsidRPr="00BD14B8">
        <w:t>beban</w:t>
      </w:r>
      <w:proofErr w:type="spellEnd"/>
      <w:r w:rsidRPr="00BD14B8">
        <w:t xml:space="preserve"> 9N, </w:t>
      </w:r>
      <w:proofErr w:type="spellStart"/>
      <w:r w:rsidRPr="00BD14B8">
        <w:t>setiap</w:t>
      </w:r>
      <w:proofErr w:type="spellEnd"/>
      <w:r w:rsidRPr="00BD14B8">
        <w:t xml:space="preserve"> </w:t>
      </w:r>
      <w:proofErr w:type="spellStart"/>
      <w:r w:rsidRPr="00BD14B8">
        <w:t>pengujian</w:t>
      </w:r>
      <w:proofErr w:type="spellEnd"/>
      <w:r w:rsidRPr="00BD14B8">
        <w:t xml:space="preserve"> </w:t>
      </w:r>
      <w:proofErr w:type="spellStart"/>
      <w:r w:rsidRPr="00BD14B8">
        <w:t>mereplikasi</w:t>
      </w:r>
      <w:proofErr w:type="spellEnd"/>
      <w:r w:rsidRPr="00BD14B8">
        <w:t xml:space="preserve"> </w:t>
      </w:r>
      <w:proofErr w:type="spellStart"/>
      <w:r w:rsidRPr="00BD14B8">
        <w:t>kondisi</w:t>
      </w:r>
      <w:proofErr w:type="spellEnd"/>
      <w:r w:rsidRPr="00BD14B8">
        <w:t xml:space="preserve"> </w:t>
      </w:r>
      <w:proofErr w:type="spellStart"/>
      <w:r w:rsidRPr="00BD14B8">
        <w:t>standar</w:t>
      </w:r>
      <w:proofErr w:type="spellEnd"/>
      <w:r w:rsidRPr="00BD14B8">
        <w:t xml:space="preserve"> </w:t>
      </w:r>
      <w:proofErr w:type="spellStart"/>
      <w:r w:rsidRPr="00BD14B8">
        <w:t>industri</w:t>
      </w:r>
      <w:proofErr w:type="spellEnd"/>
      <w:r w:rsidRPr="00BD14B8">
        <w:t xml:space="preserve"> </w:t>
      </w:r>
      <w:proofErr w:type="spellStart"/>
      <w:r w:rsidRPr="00BD14B8">
        <w:t>secara</w:t>
      </w:r>
      <w:proofErr w:type="spellEnd"/>
      <w:r w:rsidRPr="00BD14B8">
        <w:t xml:space="preserve"> </w:t>
      </w:r>
      <w:proofErr w:type="spellStart"/>
      <w:r w:rsidRPr="00BD14B8">
        <w:t>sempurna</w:t>
      </w:r>
      <w:proofErr w:type="spellEnd"/>
      <w:r w:rsidRPr="00BD14B8">
        <w:t xml:space="preserve">, </w:t>
      </w:r>
      <w:proofErr w:type="spellStart"/>
      <w:r w:rsidRPr="00BD14B8">
        <w:t>memberikan</w:t>
      </w:r>
      <w:proofErr w:type="spellEnd"/>
      <w:r w:rsidRPr="00BD14B8">
        <w:t xml:space="preserve"> </w:t>
      </w:r>
      <w:proofErr w:type="spellStart"/>
      <w:r w:rsidRPr="00BD14B8">
        <w:t>hasil</w:t>
      </w:r>
      <w:proofErr w:type="spellEnd"/>
      <w:r w:rsidRPr="00BD14B8">
        <w:t xml:space="preserve"> yang </w:t>
      </w:r>
      <w:proofErr w:type="spellStart"/>
      <w:r w:rsidRPr="00BD14B8">
        <w:t>konsisten</w:t>
      </w:r>
      <w:proofErr w:type="spellEnd"/>
      <w:r w:rsidRPr="00BD14B8">
        <w:t xml:space="preserve"> dan </w:t>
      </w:r>
      <w:proofErr w:type="spellStart"/>
      <w:r w:rsidRPr="00BD14B8">
        <w:t>dapat</w:t>
      </w:r>
      <w:proofErr w:type="spellEnd"/>
      <w:r w:rsidRPr="00BD14B8">
        <w:t xml:space="preserve"> </w:t>
      </w:r>
      <w:proofErr w:type="spellStart"/>
      <w:r w:rsidRPr="00BD14B8">
        <w:t>diulang</w:t>
      </w:r>
      <w:proofErr w:type="spellEnd"/>
      <w:r w:rsidRPr="00BD14B8">
        <w:t xml:space="preserve"> </w:t>
      </w:r>
      <w:proofErr w:type="spellStart"/>
      <w:r w:rsidRPr="00BD14B8">
        <w:t>untuk</w:t>
      </w:r>
      <w:proofErr w:type="spellEnd"/>
      <w:r w:rsidRPr="00BD14B8">
        <w:t xml:space="preserve"> </w:t>
      </w:r>
      <w:proofErr w:type="spellStart"/>
      <w:r w:rsidRPr="00BD14B8">
        <w:t>evaluasi</w:t>
      </w:r>
      <w:proofErr w:type="spellEnd"/>
      <w:r w:rsidRPr="00BD14B8">
        <w:t xml:space="preserve"> yang </w:t>
      </w:r>
      <w:proofErr w:type="spellStart"/>
      <w:r w:rsidRPr="00BD14B8">
        <w:t>objektif</w:t>
      </w:r>
      <w:proofErr w:type="spellEnd"/>
      <w:r w:rsidRPr="00BD14B8">
        <w:t>.</w:t>
      </w:r>
    </w:p>
    <w:p w14:paraId="5DF9D63C" w14:textId="77777777" w:rsidR="00BD14B8" w:rsidRPr="00BD14B8" w:rsidRDefault="00BD14B8" w:rsidP="00BD14B8">
      <w:pPr>
        <w:spacing w:after="0" w:line="240" w:lineRule="auto"/>
        <w:jc w:val="both"/>
      </w:pPr>
      <w:proofErr w:type="spellStart"/>
      <w:r w:rsidRPr="00BD14B8">
        <w:t>Dilengkapi</w:t>
      </w:r>
      <w:proofErr w:type="spellEnd"/>
      <w:r w:rsidRPr="00BD14B8">
        <w:t xml:space="preserve"> </w:t>
      </w:r>
      <w:proofErr w:type="spellStart"/>
      <w:r w:rsidRPr="00BD14B8">
        <w:t>dengan</w:t>
      </w:r>
      <w:proofErr w:type="spellEnd"/>
      <w:r w:rsidRPr="00BD14B8">
        <w:t xml:space="preserve"> </w:t>
      </w:r>
      <w:proofErr w:type="spellStart"/>
      <w:r w:rsidRPr="00BD14B8">
        <w:t>fitur-fitur</w:t>
      </w:r>
      <w:proofErr w:type="spellEnd"/>
      <w:r w:rsidRPr="00BD14B8">
        <w:t xml:space="preserve"> superior, </w:t>
      </w:r>
      <w:proofErr w:type="spellStart"/>
      <w:r w:rsidRPr="00BD14B8">
        <w:t>alat</w:t>
      </w:r>
      <w:proofErr w:type="spellEnd"/>
      <w:r w:rsidRPr="00BD14B8">
        <w:t xml:space="preserve"> </w:t>
      </w:r>
      <w:proofErr w:type="spellStart"/>
      <w:r w:rsidRPr="00BD14B8">
        <w:t>ini</w:t>
      </w:r>
      <w:proofErr w:type="spellEnd"/>
      <w:r w:rsidRPr="00BD14B8">
        <w:t xml:space="preserve"> </w:t>
      </w:r>
      <w:proofErr w:type="spellStart"/>
      <w:r w:rsidRPr="00BD14B8">
        <w:t>dirancang</w:t>
      </w:r>
      <w:proofErr w:type="spellEnd"/>
      <w:r w:rsidRPr="00BD14B8">
        <w:t xml:space="preserve"> </w:t>
      </w:r>
      <w:proofErr w:type="spellStart"/>
      <w:r w:rsidRPr="00BD14B8">
        <w:t>untuk</w:t>
      </w:r>
      <w:proofErr w:type="spellEnd"/>
      <w:r w:rsidRPr="00BD14B8">
        <w:t xml:space="preserve"> </w:t>
      </w:r>
      <w:proofErr w:type="spellStart"/>
      <w:r w:rsidRPr="00BD14B8">
        <w:t>efisiensi</w:t>
      </w:r>
      <w:proofErr w:type="spellEnd"/>
      <w:r w:rsidRPr="00BD14B8">
        <w:t xml:space="preserve"> dan </w:t>
      </w:r>
      <w:proofErr w:type="spellStart"/>
      <w:r w:rsidRPr="00BD14B8">
        <w:t>akurasi</w:t>
      </w:r>
      <w:proofErr w:type="spellEnd"/>
      <w:r w:rsidRPr="00BD14B8">
        <w:t xml:space="preserve"> </w:t>
      </w:r>
      <w:proofErr w:type="spellStart"/>
      <w:r w:rsidRPr="00BD14B8">
        <w:t>maksimal</w:t>
      </w:r>
      <w:proofErr w:type="spellEnd"/>
      <w:r w:rsidRPr="00BD14B8">
        <w:t xml:space="preserve">. </w:t>
      </w:r>
      <w:proofErr w:type="spellStart"/>
      <w:r w:rsidRPr="00BD14B8">
        <w:t>Penghitung</w:t>
      </w:r>
      <w:proofErr w:type="spellEnd"/>
      <w:r w:rsidRPr="00BD14B8">
        <w:t xml:space="preserve"> digital </w:t>
      </w:r>
      <w:proofErr w:type="spellStart"/>
      <w:r w:rsidRPr="00BD14B8">
        <w:t>berbasis</w:t>
      </w:r>
      <w:proofErr w:type="spellEnd"/>
      <w:r w:rsidRPr="00BD14B8">
        <w:t xml:space="preserve"> LCD </w:t>
      </w:r>
      <w:proofErr w:type="spellStart"/>
      <w:r w:rsidRPr="00BD14B8">
        <w:t>memungkinkan</w:t>
      </w:r>
      <w:proofErr w:type="spellEnd"/>
      <w:r w:rsidRPr="00BD14B8">
        <w:t xml:space="preserve"> Anda </w:t>
      </w:r>
      <w:proofErr w:type="spellStart"/>
      <w:r w:rsidRPr="00BD14B8">
        <w:t>untuk</w:t>
      </w:r>
      <w:proofErr w:type="spellEnd"/>
      <w:r w:rsidRPr="00BD14B8">
        <w:t xml:space="preserve"> </w:t>
      </w:r>
      <w:proofErr w:type="spellStart"/>
      <w:r w:rsidRPr="00BD14B8">
        <w:t>mengatur</w:t>
      </w:r>
      <w:proofErr w:type="spellEnd"/>
      <w:r w:rsidRPr="00BD14B8">
        <w:t xml:space="preserve"> dan </w:t>
      </w:r>
      <w:proofErr w:type="spellStart"/>
      <w:r w:rsidRPr="00BD14B8">
        <w:t>memantau</w:t>
      </w:r>
      <w:proofErr w:type="spellEnd"/>
      <w:r w:rsidRPr="00BD14B8">
        <w:t xml:space="preserve"> </w:t>
      </w:r>
      <w:proofErr w:type="spellStart"/>
      <w:r w:rsidRPr="00BD14B8">
        <w:t>jumlah</w:t>
      </w:r>
      <w:proofErr w:type="spellEnd"/>
      <w:r w:rsidRPr="00BD14B8">
        <w:t xml:space="preserve"> </w:t>
      </w:r>
      <w:proofErr w:type="spellStart"/>
      <w:r w:rsidRPr="00BD14B8">
        <w:t>siklus</w:t>
      </w:r>
      <w:proofErr w:type="spellEnd"/>
      <w:r w:rsidRPr="00BD14B8">
        <w:t xml:space="preserve"> </w:t>
      </w:r>
      <w:proofErr w:type="spellStart"/>
      <w:r w:rsidRPr="00BD14B8">
        <w:t>secara</w:t>
      </w:r>
      <w:proofErr w:type="spellEnd"/>
      <w:r w:rsidRPr="00BD14B8">
        <w:t xml:space="preserve"> </w:t>
      </w:r>
      <w:proofErr w:type="spellStart"/>
      <w:r w:rsidRPr="00BD14B8">
        <w:t>tepat</w:t>
      </w:r>
      <w:proofErr w:type="spellEnd"/>
      <w:r w:rsidRPr="00BD14B8">
        <w:t xml:space="preserve"> </w:t>
      </w:r>
      <w:proofErr w:type="spellStart"/>
      <w:r w:rsidRPr="00BD14B8">
        <w:t>dari</w:t>
      </w:r>
      <w:proofErr w:type="spellEnd"/>
      <w:r w:rsidRPr="00BD14B8">
        <w:t xml:space="preserve"> 0 </w:t>
      </w:r>
      <w:proofErr w:type="spellStart"/>
      <w:r w:rsidRPr="00BD14B8">
        <w:t>hingga</w:t>
      </w:r>
      <w:proofErr w:type="spellEnd"/>
      <w:r w:rsidRPr="00BD14B8">
        <w:t xml:space="preserve"> 999.999 kali. </w:t>
      </w:r>
      <w:proofErr w:type="spellStart"/>
      <w:r w:rsidRPr="00BD14B8">
        <w:t>Dengan</w:t>
      </w:r>
      <w:proofErr w:type="spellEnd"/>
      <w:r w:rsidRPr="00BD14B8">
        <w:t xml:space="preserve"> </w:t>
      </w:r>
      <w:proofErr w:type="spellStart"/>
      <w:r w:rsidRPr="00BD14B8">
        <w:t>bobot</w:t>
      </w:r>
      <w:proofErr w:type="spellEnd"/>
      <w:r w:rsidRPr="00BD14B8">
        <w:t xml:space="preserve"> 47kg dan </w:t>
      </w:r>
      <w:proofErr w:type="spellStart"/>
      <w:r w:rsidRPr="00BD14B8">
        <w:t>bodi</w:t>
      </w:r>
      <w:proofErr w:type="spellEnd"/>
      <w:r w:rsidRPr="00BD14B8">
        <w:t xml:space="preserve"> yang </w:t>
      </w:r>
      <w:proofErr w:type="spellStart"/>
      <w:r w:rsidRPr="00BD14B8">
        <w:t>kokoh</w:t>
      </w:r>
      <w:proofErr w:type="spellEnd"/>
      <w:r w:rsidRPr="00BD14B8">
        <w:t xml:space="preserve">, </w:t>
      </w:r>
      <w:proofErr w:type="spellStart"/>
      <w:r w:rsidRPr="00BD14B8">
        <w:t>mesin</w:t>
      </w:r>
      <w:proofErr w:type="spellEnd"/>
      <w:r w:rsidRPr="00BD14B8">
        <w:t xml:space="preserve"> </w:t>
      </w:r>
      <w:proofErr w:type="spellStart"/>
      <w:r w:rsidRPr="00BD14B8">
        <w:t>ini</w:t>
      </w:r>
      <w:proofErr w:type="spellEnd"/>
      <w:r w:rsidRPr="00BD14B8">
        <w:t xml:space="preserve"> </w:t>
      </w:r>
      <w:proofErr w:type="spellStart"/>
      <w:r w:rsidRPr="00BD14B8">
        <w:t>menjamin</w:t>
      </w:r>
      <w:proofErr w:type="spellEnd"/>
      <w:r w:rsidRPr="00BD14B8">
        <w:t xml:space="preserve"> </w:t>
      </w:r>
      <w:proofErr w:type="spellStart"/>
      <w:r w:rsidRPr="00BD14B8">
        <w:t>stabilitas</w:t>
      </w:r>
      <w:proofErr w:type="spellEnd"/>
      <w:r w:rsidRPr="00BD14B8">
        <w:t xml:space="preserve"> </w:t>
      </w:r>
      <w:proofErr w:type="spellStart"/>
      <w:r w:rsidRPr="00BD14B8">
        <w:t>selama</w:t>
      </w:r>
      <w:proofErr w:type="spellEnd"/>
      <w:r w:rsidRPr="00BD14B8">
        <w:t xml:space="preserve"> </w:t>
      </w:r>
      <w:proofErr w:type="spellStart"/>
      <w:r w:rsidRPr="00BD14B8">
        <w:t>pengoperasian</w:t>
      </w:r>
      <w:proofErr w:type="spellEnd"/>
      <w:r w:rsidRPr="00BD14B8">
        <w:t xml:space="preserve">. </w:t>
      </w:r>
      <w:proofErr w:type="spellStart"/>
      <w:r w:rsidRPr="00BD14B8">
        <w:t>Keunggulan</w:t>
      </w:r>
      <w:proofErr w:type="spellEnd"/>
      <w:r w:rsidRPr="00BD14B8">
        <w:t xml:space="preserve"> </w:t>
      </w:r>
      <w:proofErr w:type="spellStart"/>
      <w:r w:rsidRPr="00BD14B8">
        <w:t>utamanya</w:t>
      </w:r>
      <w:proofErr w:type="spellEnd"/>
      <w:r w:rsidRPr="00BD14B8">
        <w:t xml:space="preserve"> </w:t>
      </w:r>
      <w:proofErr w:type="spellStart"/>
      <w:r w:rsidRPr="00BD14B8">
        <w:t>adalah</w:t>
      </w:r>
      <w:proofErr w:type="spellEnd"/>
      <w:r w:rsidRPr="00BD14B8">
        <w:t xml:space="preserve"> </w:t>
      </w:r>
      <w:proofErr w:type="spellStart"/>
      <w:r w:rsidRPr="00BD14B8">
        <w:t>kepatuhan</w:t>
      </w:r>
      <w:proofErr w:type="spellEnd"/>
      <w:r w:rsidRPr="00BD14B8">
        <w:t xml:space="preserve"> </w:t>
      </w:r>
      <w:proofErr w:type="spellStart"/>
      <w:r w:rsidRPr="00BD14B8">
        <w:t>terhadap</w:t>
      </w:r>
      <w:proofErr w:type="spellEnd"/>
      <w:r w:rsidRPr="00BD14B8">
        <w:t xml:space="preserve"> </w:t>
      </w:r>
      <w:proofErr w:type="spellStart"/>
      <w:r w:rsidRPr="00BD14B8">
        <w:t>serangkaian</w:t>
      </w:r>
      <w:proofErr w:type="spellEnd"/>
      <w:r w:rsidRPr="00BD14B8">
        <w:t xml:space="preserve"> </w:t>
      </w:r>
      <w:proofErr w:type="spellStart"/>
      <w:r w:rsidRPr="00BD14B8">
        <w:t>standar</w:t>
      </w:r>
      <w:proofErr w:type="spellEnd"/>
      <w:r w:rsidRPr="00BD14B8">
        <w:t xml:space="preserve"> </w:t>
      </w:r>
      <w:proofErr w:type="spellStart"/>
      <w:r w:rsidRPr="00BD14B8">
        <w:t>internasional</w:t>
      </w:r>
      <w:proofErr w:type="spellEnd"/>
      <w:r w:rsidRPr="00BD14B8">
        <w:t xml:space="preserve"> paling </w:t>
      </w:r>
      <w:proofErr w:type="spellStart"/>
      <w:r w:rsidRPr="00BD14B8">
        <w:t>bergengsi</w:t>
      </w:r>
      <w:proofErr w:type="spellEnd"/>
      <w:r w:rsidRPr="00BD14B8">
        <w:t xml:space="preserve">, </w:t>
      </w:r>
      <w:proofErr w:type="spellStart"/>
      <w:r w:rsidRPr="00BD14B8">
        <w:t>termasuk</w:t>
      </w:r>
      <w:proofErr w:type="spellEnd"/>
      <w:r w:rsidRPr="00BD14B8">
        <w:t xml:space="preserve"> ISO-105, ASTM-D2054, AATCC-8, dan JIS-L0849, </w:t>
      </w:r>
      <w:proofErr w:type="spellStart"/>
      <w:r w:rsidRPr="00BD14B8">
        <w:t>menjadikan</w:t>
      </w:r>
      <w:proofErr w:type="spellEnd"/>
      <w:r w:rsidRPr="00BD14B8">
        <w:t xml:space="preserve"> </w:t>
      </w:r>
      <w:proofErr w:type="spellStart"/>
      <w:r w:rsidRPr="00BD14B8">
        <w:t>hasil</w:t>
      </w:r>
      <w:proofErr w:type="spellEnd"/>
      <w:r w:rsidRPr="00BD14B8">
        <w:t xml:space="preserve"> </w:t>
      </w:r>
      <w:proofErr w:type="spellStart"/>
      <w:r w:rsidRPr="00BD14B8">
        <w:t>pengujian</w:t>
      </w:r>
      <w:proofErr w:type="spellEnd"/>
      <w:r w:rsidRPr="00BD14B8">
        <w:t xml:space="preserve"> Anda </w:t>
      </w:r>
      <w:proofErr w:type="spellStart"/>
      <w:r w:rsidRPr="00BD14B8">
        <w:t>diakui</w:t>
      </w:r>
      <w:proofErr w:type="spellEnd"/>
      <w:r w:rsidRPr="00BD14B8">
        <w:t xml:space="preserve"> </w:t>
      </w:r>
      <w:proofErr w:type="spellStart"/>
      <w:r w:rsidRPr="00BD14B8">
        <w:t>secara</w:t>
      </w:r>
      <w:proofErr w:type="spellEnd"/>
      <w:r w:rsidRPr="00BD14B8">
        <w:t xml:space="preserve"> global.</w:t>
      </w:r>
    </w:p>
    <w:p w14:paraId="549CAD63" w14:textId="77777777" w:rsidR="00BD14B8" w:rsidRDefault="00BD14B8" w:rsidP="00BD14B8">
      <w:pPr>
        <w:pBdr>
          <w:bottom w:val="double" w:sz="6" w:space="1" w:color="auto"/>
        </w:pBdr>
        <w:spacing w:after="0" w:line="240" w:lineRule="auto"/>
        <w:jc w:val="both"/>
      </w:pPr>
      <w:proofErr w:type="spellStart"/>
      <w:r w:rsidRPr="00BD14B8">
        <w:t>Jangan</w:t>
      </w:r>
      <w:proofErr w:type="spellEnd"/>
      <w:r w:rsidRPr="00BD14B8">
        <w:t xml:space="preserve"> </w:t>
      </w:r>
      <w:proofErr w:type="spellStart"/>
      <w:r w:rsidRPr="00BD14B8">
        <w:t>biarkan</w:t>
      </w:r>
      <w:proofErr w:type="spellEnd"/>
      <w:r w:rsidRPr="00BD14B8">
        <w:t xml:space="preserve"> </w:t>
      </w:r>
      <w:proofErr w:type="spellStart"/>
      <w:r w:rsidRPr="00BD14B8">
        <w:t>keluhan</w:t>
      </w:r>
      <w:proofErr w:type="spellEnd"/>
      <w:r w:rsidRPr="00BD14B8">
        <w:t xml:space="preserve"> </w:t>
      </w:r>
      <w:proofErr w:type="spellStart"/>
      <w:r w:rsidRPr="00BD14B8">
        <w:t>pelanggan</w:t>
      </w:r>
      <w:proofErr w:type="spellEnd"/>
      <w:r w:rsidRPr="00BD14B8">
        <w:t xml:space="preserve"> </w:t>
      </w:r>
      <w:proofErr w:type="spellStart"/>
      <w:r w:rsidRPr="00BD14B8">
        <w:t>tentang</w:t>
      </w:r>
      <w:proofErr w:type="spellEnd"/>
      <w:r w:rsidRPr="00BD14B8">
        <w:t xml:space="preserve"> </w:t>
      </w:r>
      <w:proofErr w:type="spellStart"/>
      <w:r w:rsidRPr="00BD14B8">
        <w:t>warna</w:t>
      </w:r>
      <w:proofErr w:type="spellEnd"/>
      <w:r w:rsidRPr="00BD14B8">
        <w:t xml:space="preserve"> yang </w:t>
      </w:r>
      <w:proofErr w:type="spellStart"/>
      <w:r w:rsidRPr="00BD14B8">
        <w:t>luntur</w:t>
      </w:r>
      <w:proofErr w:type="spellEnd"/>
      <w:r w:rsidRPr="00BD14B8">
        <w:t xml:space="preserve"> </w:t>
      </w:r>
      <w:proofErr w:type="spellStart"/>
      <w:r w:rsidRPr="00BD14B8">
        <w:t>merusak</w:t>
      </w:r>
      <w:proofErr w:type="spellEnd"/>
      <w:r w:rsidRPr="00BD14B8">
        <w:t xml:space="preserve"> </w:t>
      </w:r>
      <w:proofErr w:type="spellStart"/>
      <w:r w:rsidRPr="00BD14B8">
        <w:t>citra</w:t>
      </w:r>
      <w:proofErr w:type="spellEnd"/>
      <w:r w:rsidRPr="00BD14B8">
        <w:t xml:space="preserve"> </w:t>
      </w:r>
      <w:proofErr w:type="spellStart"/>
      <w:r w:rsidRPr="00BD14B8">
        <w:t>produk</w:t>
      </w:r>
      <w:proofErr w:type="spellEnd"/>
      <w:r w:rsidRPr="00BD14B8">
        <w:t xml:space="preserve"> Anda. </w:t>
      </w:r>
      <w:proofErr w:type="spellStart"/>
      <w:r w:rsidRPr="00BD14B8">
        <w:t>Dengan</w:t>
      </w:r>
      <w:proofErr w:type="spellEnd"/>
      <w:r w:rsidRPr="00BD14B8">
        <w:t xml:space="preserve"> </w:t>
      </w:r>
      <w:proofErr w:type="spellStart"/>
      <w:r w:rsidRPr="00BD14B8">
        <w:t>berinvestasi</w:t>
      </w:r>
      <w:proofErr w:type="spellEnd"/>
      <w:r w:rsidRPr="00BD14B8">
        <w:t xml:space="preserve"> pada </w:t>
      </w:r>
      <w:proofErr w:type="spellStart"/>
      <w:r w:rsidRPr="00BD14B8">
        <w:t>alat</w:t>
      </w:r>
      <w:proofErr w:type="spellEnd"/>
      <w:r w:rsidRPr="00BD14B8">
        <w:t xml:space="preserve"> uji </w:t>
      </w:r>
      <w:proofErr w:type="spellStart"/>
      <w:r w:rsidRPr="00BD14B8">
        <w:t>gesek</w:t>
      </w:r>
      <w:proofErr w:type="spellEnd"/>
      <w:r w:rsidRPr="00BD14B8">
        <w:t xml:space="preserve"> </w:t>
      </w:r>
      <w:proofErr w:type="spellStart"/>
      <w:r w:rsidRPr="00BD14B8">
        <w:t>ini</w:t>
      </w:r>
      <w:proofErr w:type="spellEnd"/>
      <w:r w:rsidRPr="00BD14B8">
        <w:t xml:space="preserve">, Anda </w:t>
      </w:r>
      <w:proofErr w:type="spellStart"/>
      <w:r w:rsidRPr="00BD14B8">
        <w:t>secara</w:t>
      </w:r>
      <w:proofErr w:type="spellEnd"/>
      <w:r w:rsidRPr="00BD14B8">
        <w:t xml:space="preserve"> </w:t>
      </w:r>
      <w:proofErr w:type="spellStart"/>
      <w:r w:rsidRPr="00BD14B8">
        <w:t>proaktif</w:t>
      </w:r>
      <w:proofErr w:type="spellEnd"/>
      <w:r w:rsidRPr="00BD14B8">
        <w:t xml:space="preserve"> </w:t>
      </w:r>
      <w:proofErr w:type="spellStart"/>
      <w:r w:rsidRPr="00BD14B8">
        <w:t>memastikan</w:t>
      </w:r>
      <w:proofErr w:type="spellEnd"/>
      <w:r w:rsidRPr="00BD14B8">
        <w:t xml:space="preserve"> </w:t>
      </w:r>
      <w:proofErr w:type="spellStart"/>
      <w:r w:rsidRPr="00BD14B8">
        <w:t>bahwa</w:t>
      </w:r>
      <w:proofErr w:type="spellEnd"/>
      <w:r w:rsidRPr="00BD14B8">
        <w:t xml:space="preserve"> </w:t>
      </w:r>
      <w:proofErr w:type="spellStart"/>
      <w:r w:rsidRPr="00BD14B8">
        <w:t>setiap</w:t>
      </w:r>
      <w:proofErr w:type="spellEnd"/>
      <w:r w:rsidRPr="00BD14B8">
        <w:t xml:space="preserve"> </w:t>
      </w:r>
      <w:proofErr w:type="spellStart"/>
      <w:r w:rsidRPr="00BD14B8">
        <w:t>kain</w:t>
      </w:r>
      <w:proofErr w:type="spellEnd"/>
      <w:r w:rsidRPr="00BD14B8">
        <w:t xml:space="preserve">, </w:t>
      </w:r>
      <w:proofErr w:type="spellStart"/>
      <w:r w:rsidRPr="00BD14B8">
        <w:t>kulit</w:t>
      </w:r>
      <w:proofErr w:type="spellEnd"/>
      <w:r w:rsidRPr="00BD14B8">
        <w:t xml:space="preserve">, </w:t>
      </w:r>
      <w:proofErr w:type="spellStart"/>
      <w:r w:rsidRPr="00BD14B8">
        <w:t>atau</w:t>
      </w:r>
      <w:proofErr w:type="spellEnd"/>
      <w:r w:rsidRPr="00BD14B8">
        <w:t xml:space="preserve"> material </w:t>
      </w:r>
      <w:proofErr w:type="spellStart"/>
      <w:r w:rsidRPr="00BD14B8">
        <w:t>berwarna</w:t>
      </w:r>
      <w:proofErr w:type="spellEnd"/>
      <w:r w:rsidRPr="00BD14B8">
        <w:t xml:space="preserve"> yang Anda </w:t>
      </w:r>
      <w:proofErr w:type="spellStart"/>
      <w:r w:rsidRPr="00BD14B8">
        <w:t>produksi</w:t>
      </w:r>
      <w:proofErr w:type="spellEnd"/>
      <w:r w:rsidRPr="00BD14B8">
        <w:t xml:space="preserve"> </w:t>
      </w:r>
      <w:proofErr w:type="spellStart"/>
      <w:r w:rsidRPr="00BD14B8">
        <w:t>telah</w:t>
      </w:r>
      <w:proofErr w:type="spellEnd"/>
      <w:r w:rsidRPr="00BD14B8">
        <w:t xml:space="preserve"> </w:t>
      </w:r>
      <w:proofErr w:type="spellStart"/>
      <w:r w:rsidRPr="00BD14B8">
        <w:t>memenuhi</w:t>
      </w:r>
      <w:proofErr w:type="spellEnd"/>
      <w:r w:rsidRPr="00BD14B8">
        <w:t xml:space="preserve"> </w:t>
      </w:r>
      <w:proofErr w:type="spellStart"/>
      <w:r w:rsidRPr="00BD14B8">
        <w:t>standar</w:t>
      </w:r>
      <w:proofErr w:type="spellEnd"/>
      <w:r w:rsidRPr="00BD14B8">
        <w:t xml:space="preserve"> </w:t>
      </w:r>
      <w:proofErr w:type="spellStart"/>
      <w:r w:rsidRPr="00BD14B8">
        <w:t>ketahanan</w:t>
      </w:r>
      <w:proofErr w:type="spellEnd"/>
      <w:r w:rsidRPr="00BD14B8">
        <w:t xml:space="preserve"> </w:t>
      </w:r>
      <w:proofErr w:type="spellStart"/>
      <w:r w:rsidRPr="00BD14B8">
        <w:t>tertinggi</w:t>
      </w:r>
      <w:proofErr w:type="spellEnd"/>
      <w:r w:rsidRPr="00BD14B8">
        <w:t xml:space="preserve">. Ini </w:t>
      </w:r>
      <w:proofErr w:type="spellStart"/>
      <w:r w:rsidRPr="00BD14B8">
        <w:t>adalah</w:t>
      </w:r>
      <w:proofErr w:type="spellEnd"/>
      <w:r w:rsidRPr="00BD14B8">
        <w:t xml:space="preserve"> </w:t>
      </w:r>
      <w:proofErr w:type="spellStart"/>
      <w:r w:rsidRPr="00BD14B8">
        <w:t>instrumen</w:t>
      </w:r>
      <w:proofErr w:type="spellEnd"/>
      <w:r w:rsidRPr="00BD14B8">
        <w:t xml:space="preserve"> </w:t>
      </w:r>
      <w:proofErr w:type="spellStart"/>
      <w:r w:rsidRPr="00BD14B8">
        <w:t>esensial</w:t>
      </w:r>
      <w:proofErr w:type="spellEnd"/>
      <w:r w:rsidRPr="00BD14B8">
        <w:t xml:space="preserve"> </w:t>
      </w:r>
      <w:proofErr w:type="spellStart"/>
      <w:r w:rsidRPr="00BD14B8">
        <w:t>untuk</w:t>
      </w:r>
      <w:proofErr w:type="spellEnd"/>
      <w:r w:rsidRPr="00BD14B8">
        <w:t xml:space="preserve"> </w:t>
      </w:r>
      <w:proofErr w:type="spellStart"/>
      <w:r w:rsidRPr="00BD14B8">
        <w:t>departemen</w:t>
      </w:r>
      <w:proofErr w:type="spellEnd"/>
      <w:r w:rsidRPr="00BD14B8">
        <w:t xml:space="preserve"> R&amp;D, </w:t>
      </w:r>
      <w:proofErr w:type="spellStart"/>
      <w:r w:rsidRPr="00BD14B8">
        <w:t>jaminan</w:t>
      </w:r>
      <w:proofErr w:type="spellEnd"/>
      <w:r w:rsidRPr="00BD14B8">
        <w:t xml:space="preserve"> </w:t>
      </w:r>
      <w:proofErr w:type="spellStart"/>
      <w:r w:rsidRPr="00BD14B8">
        <w:t>kualitas</w:t>
      </w:r>
      <w:proofErr w:type="spellEnd"/>
      <w:r w:rsidRPr="00BD14B8">
        <w:t xml:space="preserve">, dan </w:t>
      </w:r>
      <w:proofErr w:type="spellStart"/>
      <w:r w:rsidRPr="00BD14B8">
        <w:t>produksi</w:t>
      </w:r>
      <w:proofErr w:type="spellEnd"/>
      <w:r w:rsidRPr="00BD14B8">
        <w:t xml:space="preserve">, yang </w:t>
      </w:r>
      <w:proofErr w:type="spellStart"/>
      <w:r w:rsidRPr="00BD14B8">
        <w:t>memberikan</w:t>
      </w:r>
      <w:proofErr w:type="spellEnd"/>
      <w:r w:rsidRPr="00BD14B8">
        <w:t xml:space="preserve"> data </w:t>
      </w:r>
      <w:proofErr w:type="spellStart"/>
      <w:r w:rsidRPr="00BD14B8">
        <w:t>krusial</w:t>
      </w:r>
      <w:proofErr w:type="spellEnd"/>
      <w:r w:rsidRPr="00BD14B8">
        <w:t xml:space="preserve"> </w:t>
      </w:r>
      <w:proofErr w:type="spellStart"/>
      <w:r w:rsidRPr="00BD14B8">
        <w:t>untuk</w:t>
      </w:r>
      <w:proofErr w:type="spellEnd"/>
      <w:r w:rsidRPr="00BD14B8">
        <w:t xml:space="preserve"> </w:t>
      </w:r>
      <w:proofErr w:type="spellStart"/>
      <w:r w:rsidRPr="00BD14B8">
        <w:t>menghasilkan</w:t>
      </w:r>
      <w:proofErr w:type="spellEnd"/>
      <w:r w:rsidRPr="00BD14B8">
        <w:t xml:space="preserve"> </w:t>
      </w:r>
      <w:proofErr w:type="spellStart"/>
      <w:r w:rsidRPr="00BD14B8">
        <w:t>produk</w:t>
      </w:r>
      <w:proofErr w:type="spellEnd"/>
      <w:r w:rsidRPr="00BD14B8">
        <w:t xml:space="preserve"> </w:t>
      </w:r>
      <w:proofErr w:type="spellStart"/>
      <w:r w:rsidRPr="00BD14B8">
        <w:t>berkualitas</w:t>
      </w:r>
      <w:proofErr w:type="spellEnd"/>
      <w:r w:rsidRPr="00BD14B8">
        <w:t xml:space="preserve"> premium yang </w:t>
      </w:r>
      <w:proofErr w:type="spellStart"/>
      <w:r w:rsidRPr="00BD14B8">
        <w:t>tahan</w:t>
      </w:r>
      <w:proofErr w:type="spellEnd"/>
      <w:r w:rsidRPr="00BD14B8">
        <w:t xml:space="preserve"> lama dan </w:t>
      </w:r>
      <w:proofErr w:type="spellStart"/>
      <w:r w:rsidRPr="00BD14B8">
        <w:t>dapat</w:t>
      </w:r>
      <w:proofErr w:type="spellEnd"/>
      <w:r w:rsidRPr="00BD14B8">
        <w:t xml:space="preserve"> </w:t>
      </w:r>
      <w:proofErr w:type="spellStart"/>
      <w:r w:rsidRPr="00BD14B8">
        <w:t>dipercaya</w:t>
      </w:r>
      <w:proofErr w:type="spellEnd"/>
      <w:r w:rsidRPr="00BD14B8">
        <w:t>.</w:t>
      </w:r>
    </w:p>
    <w:p w14:paraId="0C5279E9" w14:textId="77777777" w:rsidR="00BD14B8" w:rsidRPr="00BD14B8" w:rsidRDefault="00BD14B8" w:rsidP="00BD14B8">
      <w:pPr>
        <w:spacing w:after="0" w:line="240" w:lineRule="auto"/>
        <w:jc w:val="both"/>
      </w:pPr>
      <w:r w:rsidRPr="00BD14B8">
        <w:t xml:space="preserve">Ensure the </w:t>
      </w:r>
      <w:proofErr w:type="spellStart"/>
      <w:r w:rsidRPr="00BD14B8">
        <w:t>color</w:t>
      </w:r>
      <w:proofErr w:type="spellEnd"/>
      <w:r w:rsidRPr="00BD14B8">
        <w:t xml:space="preserve"> integrity of your products with this advanced friction decolorizing tester. Designed to be the backbone of the quality control process in the leather, textile, and garment industries, this machine accurately simulates and measures the degree to which </w:t>
      </w:r>
      <w:proofErr w:type="spellStart"/>
      <w:r w:rsidRPr="00BD14B8">
        <w:t>color</w:t>
      </w:r>
      <w:proofErr w:type="spellEnd"/>
      <w:r w:rsidRPr="00BD14B8">
        <w:t xml:space="preserve"> will bleed or transfer to another surface due to rubbing, in both dry and wet conditions. Maintaining </w:t>
      </w:r>
      <w:proofErr w:type="spellStart"/>
      <w:r w:rsidRPr="00BD14B8">
        <w:t>color</w:t>
      </w:r>
      <w:proofErr w:type="spellEnd"/>
      <w:r w:rsidRPr="00BD14B8">
        <w:t xml:space="preserve"> fastness is fundamental to customer satisfaction and brand reputation, and this instrument delivers that assurance.</w:t>
      </w:r>
    </w:p>
    <w:p w14:paraId="531B8EB3" w14:textId="77777777" w:rsidR="00BD14B8" w:rsidRPr="00BD14B8" w:rsidRDefault="00BD14B8" w:rsidP="00BD14B8">
      <w:pPr>
        <w:spacing w:after="0" w:line="240" w:lineRule="auto"/>
        <w:jc w:val="both"/>
      </w:pPr>
      <w:r w:rsidRPr="00BD14B8">
        <w:t>This machine operates with high precision via a reliable double cone electric motor mechanism. Your material sample is securely positioned, and a standard rubbing head repeatedly scrubs its surface with strictly controlled speed, distance, and load. With a friction velocity of 60 cycles per minute, a friction distance of 100mm, and a 9N load, every test perfectly replicates industry standard conditions, providing consistent and repeatable results for objective evaluation.</w:t>
      </w:r>
    </w:p>
    <w:p w14:paraId="633E4590" w14:textId="77777777" w:rsidR="00BD14B8" w:rsidRPr="00BD14B8" w:rsidRDefault="00BD14B8" w:rsidP="00BD14B8">
      <w:pPr>
        <w:spacing w:after="0" w:line="240" w:lineRule="auto"/>
        <w:jc w:val="both"/>
      </w:pPr>
      <w:r w:rsidRPr="00BD14B8">
        <w:t>Equipped with superior features, this device is engineered for maximum efficiency and accuracy. A digital LCD counter allows you to precisely set and monitor the number of cycles from 0 to 999,999. With a weight of 47kg and a robust body, the machine guarantees stability during operation. Its key advantage is its compliance with a series of the most prestigious international standards, including ISO-105, ASTM-D2054, AATCC-8, and JIS-L0849, making your test results globally recognized.</w:t>
      </w:r>
    </w:p>
    <w:p w14:paraId="14132CD9" w14:textId="142E507F" w:rsidR="00B815A5" w:rsidRDefault="00BD14B8" w:rsidP="00BD14B8">
      <w:pPr>
        <w:spacing w:after="0" w:line="240" w:lineRule="auto"/>
        <w:jc w:val="both"/>
      </w:pPr>
      <w:r w:rsidRPr="00BD14B8">
        <w:t xml:space="preserve">Do not let customer complaints about </w:t>
      </w:r>
      <w:proofErr w:type="spellStart"/>
      <w:r w:rsidRPr="00BD14B8">
        <w:t>color</w:t>
      </w:r>
      <w:proofErr w:type="spellEnd"/>
      <w:r w:rsidRPr="00BD14B8">
        <w:t xml:space="preserve"> bleeding damage your product's image. By investing in this rubbing tester, you proactively ensure that every fabric, leather, or </w:t>
      </w:r>
      <w:proofErr w:type="spellStart"/>
      <w:r w:rsidRPr="00BD14B8">
        <w:t>colored</w:t>
      </w:r>
      <w:proofErr w:type="spellEnd"/>
      <w:r w:rsidRPr="00BD14B8">
        <w:t xml:space="preserve"> material you produce meets the highest fastness standards. This is an essential instrument for R&amp;D, quality assurance, and production departments, providing the crucial data needed to create premium quality products that are durable and trustworthy.</w:t>
      </w:r>
    </w:p>
    <w:sectPr w:rsidR="00B815A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4B8"/>
    <w:rsid w:val="0067384B"/>
    <w:rsid w:val="008339B4"/>
    <w:rsid w:val="00A70E7A"/>
    <w:rsid w:val="00B815A5"/>
    <w:rsid w:val="00BD14B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C0E45"/>
  <w15:chartTrackingRefBased/>
  <w15:docId w15:val="{684893B8-B13B-4B1A-AA0B-6ED411A1E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14B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D14B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D14B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D14B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D14B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D14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14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14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14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14B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D14B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D14B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D14B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D14B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D14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14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14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14B8"/>
    <w:rPr>
      <w:rFonts w:eastAsiaTheme="majorEastAsia" w:cstheme="majorBidi"/>
      <w:color w:val="272727" w:themeColor="text1" w:themeTint="D8"/>
    </w:rPr>
  </w:style>
  <w:style w:type="paragraph" w:styleId="Title">
    <w:name w:val="Title"/>
    <w:basedOn w:val="Normal"/>
    <w:next w:val="Normal"/>
    <w:link w:val="TitleChar"/>
    <w:uiPriority w:val="10"/>
    <w:qFormat/>
    <w:rsid w:val="00BD14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14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14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14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14B8"/>
    <w:pPr>
      <w:spacing w:before="160"/>
      <w:jc w:val="center"/>
    </w:pPr>
    <w:rPr>
      <w:i/>
      <w:iCs/>
      <w:color w:val="404040" w:themeColor="text1" w:themeTint="BF"/>
    </w:rPr>
  </w:style>
  <w:style w:type="character" w:customStyle="1" w:styleId="QuoteChar">
    <w:name w:val="Quote Char"/>
    <w:basedOn w:val="DefaultParagraphFont"/>
    <w:link w:val="Quote"/>
    <w:uiPriority w:val="29"/>
    <w:rsid w:val="00BD14B8"/>
    <w:rPr>
      <w:i/>
      <w:iCs/>
      <w:color w:val="404040" w:themeColor="text1" w:themeTint="BF"/>
    </w:rPr>
  </w:style>
  <w:style w:type="paragraph" w:styleId="ListParagraph">
    <w:name w:val="List Paragraph"/>
    <w:basedOn w:val="Normal"/>
    <w:uiPriority w:val="34"/>
    <w:qFormat/>
    <w:rsid w:val="00BD14B8"/>
    <w:pPr>
      <w:ind w:left="720"/>
      <w:contextualSpacing/>
    </w:pPr>
  </w:style>
  <w:style w:type="character" w:styleId="IntenseEmphasis">
    <w:name w:val="Intense Emphasis"/>
    <w:basedOn w:val="DefaultParagraphFont"/>
    <w:uiPriority w:val="21"/>
    <w:qFormat/>
    <w:rsid w:val="00BD14B8"/>
    <w:rPr>
      <w:i/>
      <w:iCs/>
      <w:color w:val="2F5496" w:themeColor="accent1" w:themeShade="BF"/>
    </w:rPr>
  </w:style>
  <w:style w:type="paragraph" w:styleId="IntenseQuote">
    <w:name w:val="Intense Quote"/>
    <w:basedOn w:val="Normal"/>
    <w:next w:val="Normal"/>
    <w:link w:val="IntenseQuoteChar"/>
    <w:uiPriority w:val="30"/>
    <w:qFormat/>
    <w:rsid w:val="00BD14B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D14B8"/>
    <w:rPr>
      <w:i/>
      <w:iCs/>
      <w:color w:val="2F5496" w:themeColor="accent1" w:themeShade="BF"/>
    </w:rPr>
  </w:style>
  <w:style w:type="character" w:styleId="IntenseReference">
    <w:name w:val="Intense Reference"/>
    <w:basedOn w:val="DefaultParagraphFont"/>
    <w:uiPriority w:val="32"/>
    <w:qFormat/>
    <w:rsid w:val="00BD14B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584</Words>
  <Characters>3329</Characters>
  <Application>Microsoft Office Word</Application>
  <DocSecurity>0</DocSecurity>
  <Lines>27</Lines>
  <Paragraphs>7</Paragraphs>
  <ScaleCrop>false</ScaleCrop>
  <Company/>
  <LinksUpToDate>false</LinksUpToDate>
  <CharactersWithSpaces>3906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2025-09-20T02:36:00Z</dcterms:created>
  <dcterms:modified xsi:type="dcterms:W3CDTF">2025-09-20T02:38:00Z</dcterms:modified>
</cp:coreProperties>
</file>